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default" w:ascii="仿宋_GB2312" w:hAnsi="Arial" w:eastAsia="仿宋_GB2312" w:cs="Arial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Arial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Arial" w:eastAsia="仿宋_GB2312" w:cs="Arial"/>
          <w:b w:val="0"/>
          <w:bCs w:val="0"/>
          <w:kern w:val="0"/>
          <w:sz w:val="32"/>
          <w:szCs w:val="32"/>
          <w:lang w:val="en-US" w:eastAsia="zh-CN"/>
        </w:rPr>
        <w:t>2</w:t>
      </w:r>
    </w:p>
    <w:p>
      <w:pPr>
        <w:widowControl/>
        <w:spacing w:line="375" w:lineRule="atLeast"/>
        <w:jc w:val="center"/>
        <w:rPr>
          <w:rFonts w:hint="default" w:ascii="仿宋_GB2312" w:hAnsi="Arial" w:eastAsia="仿宋_GB2312" w:cs="Arial"/>
          <w:b/>
          <w:bCs/>
          <w:kern w:val="0"/>
          <w:sz w:val="32"/>
          <w:szCs w:val="32"/>
          <w:lang w:val="en-US"/>
        </w:rPr>
      </w:pPr>
      <w:r>
        <w:rPr>
          <w:rFonts w:hint="eastAsia" w:ascii="仿宋_GB2312" w:hAnsi="Arial" w:eastAsia="仿宋_GB2312" w:cs="Arial"/>
          <w:b w:val="0"/>
          <w:bCs w:val="0"/>
          <w:kern w:val="0"/>
          <w:sz w:val="32"/>
          <w:szCs w:val="32"/>
          <w:lang w:eastAsia="zh-CN"/>
        </w:rPr>
        <w:t>暑期疗休养名额分配表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2025"/>
        <w:gridCol w:w="1965"/>
        <w:gridCol w:w="1769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color w:val="000000"/>
                <w:kern w:val="0"/>
                <w:sz w:val="28"/>
                <w:szCs w:val="28"/>
              </w:rPr>
              <w:t>基层分会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  <w:lang w:val="en-US" w:eastAsia="zh-CN"/>
              </w:rPr>
              <w:t>人  数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  <w:lang w:val="en-US" w:eastAsia="zh-CN"/>
              </w:rPr>
              <w:t>名 额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tabs>
                <w:tab w:val="left" w:pos="350"/>
              </w:tabs>
              <w:spacing w:line="460" w:lineRule="exact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kern w:val="0"/>
                <w:sz w:val="28"/>
                <w:szCs w:val="28"/>
                <w:lang w:val="en-US" w:eastAsia="zh-CN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1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土木学院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2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建规学院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3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环能学院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4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  <w:t>经</w:t>
            </w: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管学院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5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电信学院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6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  <w:t>材化</w:t>
            </w: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7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数理学院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8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外语学院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9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艺术学院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10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机电学院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11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  <w:t>公管</w:t>
            </w: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  <w:t>马克思主义学院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机关第一</w:t>
            </w: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  <w:t>分会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516" w:type="dxa"/>
            <w:noWrap w:val="0"/>
            <w:vAlign w:val="top"/>
          </w:tcPr>
          <w:p>
            <w:pPr>
              <w:widowControl/>
              <w:tabs>
                <w:tab w:val="left" w:pos="287"/>
              </w:tabs>
              <w:spacing w:line="460" w:lineRule="exact"/>
              <w:jc w:val="left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机关第二</w:t>
            </w: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  <w:t>分会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FF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城建学院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FF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研究生</w:t>
            </w: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  <w:t>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  <w:t>后勤集团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  <w:t>产业处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both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954" w:type="dxa"/>
            <w:gridSpan w:val="2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lang w:eastAsia="zh-CN"/>
              </w:rPr>
              <w:t>总计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532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179</w:t>
            </w:r>
          </w:p>
        </w:tc>
        <w:tc>
          <w:tcPr>
            <w:tcW w:w="1516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pacing w:line="460" w:lineRule="exact"/>
        <w:jc w:val="left"/>
        <w:rPr>
          <w:rFonts w:hint="default" w:ascii="仿宋_GB2312" w:hAnsi="Arial" w:eastAsia="仿宋_GB2312" w:cs="Arial"/>
          <w:color w:val="000000"/>
          <w:kern w:val="0"/>
          <w:sz w:val="24"/>
          <w:lang w:val="en-US" w:eastAsia="zh-CN"/>
        </w:rPr>
      </w:pPr>
      <w:r>
        <w:rPr>
          <w:rFonts w:hint="eastAsia" w:ascii="仿宋_GB2312" w:hAnsi="Arial" w:eastAsia="仿宋_GB2312" w:cs="Arial"/>
          <w:color w:val="000000"/>
          <w:kern w:val="0"/>
          <w:sz w:val="24"/>
          <w:lang w:eastAsia="zh-CN"/>
        </w:rPr>
        <w:t>注：表中“人数”为单位</w:t>
      </w:r>
      <w:r>
        <w:rPr>
          <w:rFonts w:hint="eastAsia" w:ascii="仿宋_GB2312" w:hAnsi="Arial" w:eastAsia="仿宋_GB2312" w:cs="Arial"/>
          <w:color w:val="000000"/>
          <w:kern w:val="0"/>
          <w:sz w:val="24"/>
          <w:lang w:val="en-US" w:eastAsia="zh-CN"/>
        </w:rPr>
        <w:t>45岁以上教职工人数。离退休处、节能院人员计入机关第一分会。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F62AF4"/>
    <w:rsid w:val="22F6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2021-06-30T04:35:00Z</dcterms:created>
  <dc:creator>Administrator</dc:creator>
  <cp:lastModifiedBy>Administrator</cp:lastModifiedBy>
  <dcterms:modified xsi:type="dcterms:W3CDTF">2021-06-30T05:10:08Z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954BED9F52EA48D9885BF8D4904CFABD</vt:lpwstr>
  </property>
</Properties>
</file>